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>-0501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0005-01-2025-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87</w:t>
      </w:r>
      <w:r>
        <w:rPr>
          <w:rFonts w:ascii="Times New Roman" w:eastAsia="Times New Roman" w:hAnsi="Times New Roman" w:cs="Times New Roman"/>
        </w:rPr>
        <w:t>33-27</w:t>
      </w:r>
    </w:p>
    <w:p>
      <w:pPr>
        <w:spacing w:before="0" w:after="0"/>
        <w:jc w:val="righ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>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(628305, ХМАО-Югра, г. Нефтеюганск, ул. Сургутская, 10),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ст. 6.1.1 Кодекса РФ об административных правонарушениях,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89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6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88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90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64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 w:line="120" w:lineRule="auto"/>
        <w:jc w:val="center"/>
        <w:rPr>
          <w:sz w:val="28"/>
          <w:szCs w:val="28"/>
        </w:rPr>
      </w:pP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91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17.09.2025 года в 17:00 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у подъезда </w:t>
      </w:r>
      <w:r>
        <w:rPr>
          <w:rStyle w:val="cat-UserDefinedgrp-92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108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желая причинить физическую боль, на почве внезапно возникших неприязненных отношений нанесла два удара кулаком правой руки в область лица, а также несколько раз ударила ногой по телу </w:t>
      </w:r>
      <w:r>
        <w:rPr>
          <w:rStyle w:val="cat-FIOgrp-3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чем причинила телесные повреждения. Согласно заключению эксперта,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Style w:val="cat-UserDefinedgrp-8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15.10.2025 года, у </w:t>
      </w:r>
      <w:r>
        <w:rPr>
          <w:rStyle w:val="cat-FIOgrp-3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обнаружены повреждение - кровоподтеки в левой скуловой области, в области грудной клетки, на левом плече, в области правого лучезапястного сустава, в области правого локтевого сустава, ссадины в поясничной области - расценивается как повреждение, не причинившие вреда здоровью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не влекут за собой кратковременного расстройства здоровья или незначительной стойкой утраты обшей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Данные повреждение причинены тупыми предметами, при этом кровоподтеки возникли в результате удара и (или) сдавления под прямым или близким к нему углом ссадины в результате ударов либо сдавлений под острым углом, причинены в течение четырех суток до обращения пострадавшей за медицинской помощью (19.09.2025 года в 15:40 часов)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побои причинившие физическую боль, но не повлекшие последствий, указанных в ст. 115 </w:t>
      </w:r>
      <w:r>
        <w:rPr>
          <w:rFonts w:ascii="Times New Roman" w:eastAsia="Times New Roman" w:hAnsi="Times New Roman" w:cs="Times New Roman"/>
          <w:sz w:val="28"/>
          <w:szCs w:val="28"/>
        </w:rPr>
        <w:t>УК РФ и эти 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содержат уголовно наказуемого деяния.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FIOgrp-36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91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материала,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от не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>
        <w:rPr>
          <w:rStyle w:val="cat-FIOgrp-3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явилась, 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месте рассмотрения дела извещена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FIOgrp-36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5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отсутствие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мировой судья считает, что вина </w:t>
      </w:r>
      <w:r>
        <w:rPr>
          <w:rStyle w:val="cat-FIOgrp-3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5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причинении побоев </w:t>
      </w:r>
      <w:r>
        <w:rPr>
          <w:rStyle w:val="cat-FIOgrp-3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4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 и подтверждается следующими доказательствами: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93rplc-4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которого аналогично установочной части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</w:t>
      </w:r>
      <w:r>
        <w:rPr>
          <w:rStyle w:val="cat-FIOgrp-36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91rplc-4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</w:t>
      </w:r>
      <w:r>
        <w:rPr>
          <w:rStyle w:val="cat-UserDefinedgrp-103rplc-50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>, копию протокола получил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УУП ОП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(дислокация п. </w:t>
      </w:r>
      <w:r>
        <w:rPr>
          <w:rFonts w:ascii="Times New Roman" w:eastAsia="Times New Roman" w:hAnsi="Times New Roman" w:cs="Times New Roman"/>
          <w:sz w:val="28"/>
          <w:szCs w:val="28"/>
        </w:rPr>
        <w:t>Салым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КУСП № </w:t>
      </w:r>
      <w:r>
        <w:rPr>
          <w:rStyle w:val="cat-UserDefinedgrp-94rplc-5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15:17 от </w:t>
      </w:r>
      <w:r>
        <w:rPr>
          <w:rStyle w:val="cat-FIOgrp-39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ДЧ ОМВД по системе 112 поступило сообщение о том, что по адресу: </w:t>
      </w:r>
      <w:r>
        <w:rPr>
          <w:rStyle w:val="cat-UserDefinedgrp-95rplc-6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ее дочь избивают друзья-знакомые;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объяснений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7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6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отдельном бланке от 17.09.2025,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которым, 17.09.2025 около 17:00 час. к ней в квартиру пришла </w:t>
      </w:r>
      <w:r>
        <w:rPr>
          <w:rStyle w:val="cat-FIOgrp-40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1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стали выгонять её из квартиры. В квартире она живет с А</w:t>
      </w:r>
      <w:r>
        <w:rPr>
          <w:rStyle w:val="cat-UserDefinedgrp-96rplc-6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сожительствует. У них произошел разлад, и А</w:t>
      </w:r>
      <w:r>
        <w:rPr>
          <w:rStyle w:val="cat-UserDefinedgrp-100rplc-7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 ее выехать с квартиры, из-за чего и пришли </w:t>
      </w:r>
      <w:r>
        <w:rPr>
          <w:rStyle w:val="cat-FIOgrp-42rplc-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3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которыми у нее произошел словесный конфликт. В ходе конфликта </w:t>
      </w:r>
      <w:r>
        <w:rPr>
          <w:rStyle w:val="cat-FIOgrp-43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выгонять ее на улицу, что она и сделала, так как не хотела конфликта, при этом находилась в состоянии алкогольного опьянения. У подъезда дома </w:t>
      </w:r>
      <w:r>
        <w:rPr>
          <w:rStyle w:val="cat-UserDefinedgrp-97rplc-7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0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наносить удары ногами и руками. Их разняли соседи дома. После чего конфликт закончился. </w:t>
      </w: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 осмотра происшествия от 18.09.2025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фото таблицей;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паспорта </w:t>
      </w:r>
      <w:r>
        <w:rPr>
          <w:rStyle w:val="cat-FIOgrp-37rplc-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8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заявления </w:t>
      </w:r>
      <w:r>
        <w:rPr>
          <w:rStyle w:val="cat-FIOgrp-37rplc-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8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имя начальника ОМВД России по Нефтеюганскому району о привлечении к установленной законом ответственности </w:t>
      </w:r>
      <w:r>
        <w:rPr>
          <w:rStyle w:val="cat-FIOgrp-45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FIOgrp-46rplc-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Елену и </w:t>
      </w:r>
      <w:r>
        <w:rPr>
          <w:rStyle w:val="cat-FIOgrp-44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объяснениями </w:t>
      </w:r>
      <w:r>
        <w:rPr>
          <w:rStyle w:val="cat-FIOgrp-47rplc-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106rplc-8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отдельном бланке от </w:t>
      </w:r>
      <w:r>
        <w:rPr>
          <w:rFonts w:ascii="Times New Roman" w:eastAsia="Times New Roman" w:hAnsi="Times New Roman" w:cs="Times New Roman"/>
          <w:sz w:val="28"/>
          <w:szCs w:val="28"/>
        </w:rPr>
        <w:t>25.09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которым: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17:30 часов я вместе с </w:t>
      </w:r>
      <w:r>
        <w:rPr>
          <w:rStyle w:val="cat-FIOgrp-45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98rplc-9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проходили у дома </w:t>
      </w:r>
      <w:r>
        <w:rPr>
          <w:rStyle w:val="cat-UserDefinedgrp-99rplc-9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где увидели </w:t>
      </w:r>
      <w:r>
        <w:rPr>
          <w:rStyle w:val="cat-FIOgrp-48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 которым стали разговаривать.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беседы </w:t>
      </w:r>
      <w:r>
        <w:rPr>
          <w:rStyle w:val="cat-FIOgrp-48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рассказал нам, что его сожительница </w:t>
      </w:r>
      <w:r>
        <w:rPr>
          <w:rStyle w:val="cat-FIOgrp-49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пьет спиртные напитки, в связи с чем он злоупотребляет алкоголем, а также у нее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ссоры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несовершеннолетней дочерью </w:t>
      </w:r>
      <w:r>
        <w:rPr>
          <w:rStyle w:val="cat-FIOgrp-59rplc-1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Style w:val="cat-UserDefinedgrp-100rplc-10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не хочет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жить с </w:t>
      </w:r>
      <w:r>
        <w:rPr>
          <w:rStyle w:val="cat-FIOgrp-60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А</w:t>
      </w:r>
      <w:r>
        <w:rPr>
          <w:rStyle w:val="cat-UserDefinedgrp-96rplc-10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Style w:val="cat-UserDefinedgrp-104rplc-10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поднялись к нему в квартиру. В квартире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стали беседовать с </w:t>
      </w:r>
      <w:r>
        <w:rPr>
          <w:rStyle w:val="cat-FIOgrp-50rplc-10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том, что А</w:t>
      </w:r>
      <w:r>
        <w:rPr>
          <w:rStyle w:val="cat-UserDefinedgrp-100rplc-10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хочет с ней жить и почему она конфликтует с П</w:t>
      </w:r>
      <w:r>
        <w:rPr>
          <w:rStyle w:val="cat-UserDefinedgrp-101rplc-10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49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кухню к П</w:t>
      </w:r>
      <w:r>
        <w:rPr>
          <w:rStyle w:val="cat-UserDefinedgrp-102rplc-1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та ее </w:t>
      </w:r>
      <w:r>
        <w:rPr>
          <w:rFonts w:ascii="Times New Roman" w:eastAsia="Times New Roman" w:hAnsi="Times New Roman" w:cs="Times New Roman"/>
          <w:sz w:val="28"/>
          <w:szCs w:val="28"/>
        </w:rPr>
        <w:t>прогнала,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она вернулась обратно в спальню. А</w:t>
      </w:r>
      <w:r>
        <w:rPr>
          <w:rStyle w:val="cat-UserDefinedgrp-100rplc-1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пох</w:t>
      </w:r>
      <w:r>
        <w:rPr>
          <w:rFonts w:ascii="Times New Roman" w:eastAsia="Times New Roman" w:hAnsi="Times New Roman" w:cs="Times New Roman"/>
          <w:sz w:val="28"/>
          <w:szCs w:val="28"/>
        </w:rPr>
        <w:t>одил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квартире и потом ушел.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продолжили беседовать с </w:t>
      </w:r>
      <w:r>
        <w:rPr>
          <w:rStyle w:val="cat-FIOgrp-50rplc-1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 того, что она пьет и ругается с П</w:t>
      </w:r>
      <w:r>
        <w:rPr>
          <w:rStyle w:val="cat-UserDefinedgrp-101rplc-1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неприемлемо, на что </w:t>
      </w:r>
      <w:r>
        <w:rPr>
          <w:rStyle w:val="cat-FIOgrp-49rplc-1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толкнула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разозлившись нанесла </w:t>
      </w:r>
      <w:r>
        <w:rPr>
          <w:rStyle w:val="cat-FIOgrp-50rplc-1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трех ударов по лицу кулаком правой руки, пос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вмешалась Е</w:t>
      </w:r>
      <w:r>
        <w:rPr>
          <w:rStyle w:val="cat-UserDefinedgrp-103rplc-116"/>
          <w:rFonts w:ascii="Times New Roman" w:eastAsia="Times New Roman" w:hAnsi="Times New Roman" w:cs="Times New Roman"/>
          <w:sz w:val="28"/>
          <w:szCs w:val="28"/>
        </w:rPr>
        <w:t>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продолжили говорить на тему того,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чтоб она добровольно уехала на что </w:t>
      </w:r>
      <w:r>
        <w:rPr>
          <w:rStyle w:val="cat-FIOgrp-49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ответила, чтоб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дали ей время до утра и она уедет. Конфликт закончился ушли по домам. На следующий день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отдыхали с Е</w:t>
      </w:r>
      <w:r>
        <w:rPr>
          <w:rStyle w:val="cat-UserDefinedgrp-104rplc-1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нее дома </w:t>
      </w:r>
      <w:r>
        <w:rPr>
          <w:rFonts w:ascii="Times New Roman" w:eastAsia="Times New Roman" w:hAnsi="Times New Roman" w:cs="Times New Roman"/>
          <w:sz w:val="28"/>
          <w:szCs w:val="28"/>
        </w:rPr>
        <w:t>распивали спиртные напитки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время вечернее около 16:00 </w:t>
      </w:r>
      <w:r>
        <w:rPr>
          <w:rFonts w:ascii="Times New Roman" w:eastAsia="Times New Roman" w:hAnsi="Times New Roman" w:cs="Times New Roman"/>
          <w:sz w:val="28"/>
          <w:szCs w:val="28"/>
        </w:rPr>
        <w:t>час.,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к 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r>
        <w:rPr>
          <w:rStyle w:val="cat-FIOgrp-48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своей дочерью П</w:t>
      </w:r>
      <w:r>
        <w:rPr>
          <w:rStyle w:val="cat-UserDefinedgrp-101rplc-1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нам, что А</w:t>
      </w:r>
      <w:r>
        <w:rPr>
          <w:rStyle w:val="cat-UserDefinedgrp-105rplc-1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уехала и он не пойдет домой пока она не уедет, после чег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попросились переночевать у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их безвыходной ситуацией я разрешила остать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ся. До </w:t>
      </w:r>
      <w:r>
        <w:rPr>
          <w:rFonts w:ascii="Times New Roman" w:eastAsia="Times New Roman" w:hAnsi="Times New Roman" w:cs="Times New Roman"/>
          <w:sz w:val="28"/>
          <w:szCs w:val="28"/>
        </w:rPr>
        <w:t>того,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r>
        <w:rPr>
          <w:rStyle w:val="cat-FIOgrp-48rplc-1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51rplc-1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нам приезжала </w:t>
      </w:r>
      <w:r>
        <w:rPr>
          <w:rStyle w:val="cat-FIOgrp-52rplc-1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яв</w:t>
      </w:r>
      <w:r>
        <w:rPr>
          <w:rFonts w:ascii="Times New Roman" w:eastAsia="Times New Roman" w:hAnsi="Times New Roman" w:cs="Times New Roman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матерью и сказала, что было бы не плохо, чтоб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прогнали </w:t>
      </w:r>
      <w:r>
        <w:rPr>
          <w:rStyle w:val="cat-FIOgrp-61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тог</w:t>
      </w:r>
      <w:r>
        <w:rPr>
          <w:rFonts w:ascii="Times New Roman" w:eastAsia="Times New Roman" w:hAnsi="Times New Roman" w:cs="Times New Roman"/>
          <w:sz w:val="28"/>
          <w:szCs w:val="28"/>
        </w:rPr>
        <w:t>о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1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нам, что </w:t>
      </w:r>
      <w:r>
        <w:rPr>
          <w:rStyle w:val="cat-FIOgrp-49rplc-1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никуда не собирается уезжать, а продолжает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спиртное, а также в связи можно сказать просьбой </w:t>
      </w:r>
      <w:r>
        <w:rPr>
          <w:rStyle w:val="cat-FIOgrp-53rplc-1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снова </w:t>
      </w:r>
      <w:r>
        <w:rPr>
          <w:rFonts w:ascii="Times New Roman" w:eastAsia="Times New Roman" w:hAnsi="Times New Roman" w:cs="Times New Roman"/>
          <w:sz w:val="28"/>
          <w:szCs w:val="28"/>
        </w:rPr>
        <w:t>пошли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поговорить с </w:t>
      </w:r>
      <w:r>
        <w:rPr>
          <w:rStyle w:val="cat-FIOgrp-50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ключи от квартиры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дала </w:t>
      </w:r>
      <w:r>
        <w:rPr>
          <w:rStyle w:val="cat-FIOgrp-51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Style w:val="cat-FIOgrp-48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разрешил зайти в его квартиру. В квартире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стали требовать от </w:t>
      </w:r>
      <w:r>
        <w:rPr>
          <w:rStyle w:val="cat-FIOgrp-50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 покинула квартиру т.к. ей давали время и ей здесь не место. После чего </w:t>
      </w:r>
      <w:r>
        <w:rPr>
          <w:rStyle w:val="cat-FIOgrp-49rplc-1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присмотром собрала вещи </w:t>
      </w:r>
      <w:r>
        <w:rPr>
          <w:rFonts w:ascii="Times New Roman" w:eastAsia="Times New Roman" w:hAnsi="Times New Roman" w:cs="Times New Roman"/>
          <w:sz w:val="28"/>
          <w:szCs w:val="28"/>
        </w:rPr>
        <w:t>в мешок,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вышли на улицу. На улице у подъезда №1 дома №</w:t>
      </w:r>
      <w:r>
        <w:rPr>
          <w:rStyle w:val="cat-UserDefinedgrp-97rplc-1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50rplc-1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шел словесный конфликт с </w:t>
      </w:r>
      <w:r>
        <w:rPr>
          <w:rStyle w:val="cat-FIOgrp-45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того, что </w:t>
      </w:r>
      <w:r>
        <w:rPr>
          <w:rStyle w:val="cat-FIOgrp-49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выражаться нецензурной лекс</w:t>
      </w:r>
      <w:r>
        <w:rPr>
          <w:rFonts w:ascii="Times New Roman" w:eastAsia="Times New Roman" w:hAnsi="Times New Roman" w:cs="Times New Roman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в адрес </w:t>
      </w:r>
      <w:r>
        <w:rPr>
          <w:rStyle w:val="cat-FIOgrp-53rplc-1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замахнулась на </w:t>
      </w:r>
      <w:r>
        <w:rPr>
          <w:rStyle w:val="cat-FIOgrp-54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утюгом. </w:t>
      </w:r>
      <w:r>
        <w:rPr>
          <w:rStyle w:val="cat-FIOgrp-54rplc-143"/>
          <w:rFonts w:ascii="Times New Roman" w:eastAsia="Times New Roman" w:hAnsi="Times New Roman" w:cs="Times New Roman"/>
          <w:sz w:val="28"/>
          <w:szCs w:val="28"/>
        </w:rPr>
        <w:t>Е.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угрозу </w:t>
      </w:r>
      <w:r>
        <w:rPr>
          <w:rStyle w:val="cat-FIOgrp-50rplc-1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ударила ее кулаком пр</w:t>
      </w:r>
      <w:r>
        <w:rPr>
          <w:rFonts w:ascii="Times New Roman" w:eastAsia="Times New Roman" w:hAnsi="Times New Roman" w:cs="Times New Roman"/>
          <w:sz w:val="28"/>
          <w:szCs w:val="28"/>
        </w:rPr>
        <w:t>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руки в область лица пару раз, от чего </w:t>
      </w:r>
      <w:r>
        <w:rPr>
          <w:rStyle w:val="cat-FIOgrp-49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упала на землю, после чего их разняли, на весь конфликт и закончился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объяснений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5rplc-1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FIOgrp-46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UserDefinedgrp-106rplc-14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отдельном бланке от 25.09.2025,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которым, 16.09.2025 около 17:30 часов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</w:t>
      </w:r>
      <w:r>
        <w:rPr>
          <w:rStyle w:val="cat-FIOgrp-55rplc-1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проходили у дома </w:t>
      </w:r>
      <w:r>
        <w:rPr>
          <w:rStyle w:val="cat-UserDefinedgrp-107rplc-1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увидели </w:t>
      </w:r>
      <w:r>
        <w:rPr>
          <w:rStyle w:val="cat-FIOgrp-48rplc-1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которым стали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разговаривать. В </w:t>
      </w:r>
      <w:r>
        <w:rPr>
          <w:rFonts w:ascii="Times New Roman" w:eastAsia="Times New Roman" w:hAnsi="Times New Roman" w:cs="Times New Roman"/>
          <w:sz w:val="28"/>
          <w:szCs w:val="28"/>
        </w:rPr>
        <w:t>ходе беседы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рассказал нам, что его сожительница </w:t>
      </w:r>
      <w:r>
        <w:rPr>
          <w:rStyle w:val="cat-FIOgrp-49rplc-1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 пьет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напитки, в связи с чем он злоупотребляет алкоголем, а также у нее бывают </w:t>
      </w:r>
      <w:r>
        <w:rPr>
          <w:rFonts w:ascii="Times New Roman" w:eastAsia="Times New Roman" w:hAnsi="Times New Roman" w:cs="Times New Roman"/>
          <w:sz w:val="28"/>
          <w:szCs w:val="28"/>
        </w:rPr>
        <w:t>ссоры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есовершеннолетней дочерью </w:t>
      </w:r>
      <w:r>
        <w:rPr>
          <w:rStyle w:val="cat-FIOgrp-59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А</w:t>
      </w:r>
      <w:r>
        <w:rPr>
          <w:rStyle w:val="cat-UserDefinedgrp-100rplc-16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сказал нам, что не хочет жить с </w:t>
      </w:r>
      <w:r>
        <w:rPr>
          <w:rStyle w:val="cat-FIOgrp-60rplc-1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А</w:t>
      </w:r>
      <w:r>
        <w:rPr>
          <w:rStyle w:val="cat-UserDefinedgrp-96rplc-16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42rplc-1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поднялись к нему в квартиру. В квартире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стали беседовать с </w:t>
      </w:r>
      <w:r>
        <w:rPr>
          <w:rStyle w:val="cat-FIOgrp-50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А</w:t>
      </w:r>
      <w:r>
        <w:rPr>
          <w:rStyle w:val="cat-UserDefinedgrp-100rplc-16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хочет с ней жить и почему она конфликтует с П</w:t>
      </w:r>
      <w:r>
        <w:rPr>
          <w:rStyle w:val="cat-UserDefinedgrp-101rplc-16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49rplc-1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кухню к П</w:t>
      </w:r>
      <w:r>
        <w:rPr>
          <w:rStyle w:val="cat-UserDefinedgrp-102rplc-16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где та ее прогнала, и она вернула</w:t>
      </w:r>
      <w:r>
        <w:rPr>
          <w:rFonts w:ascii="Times New Roman" w:eastAsia="Times New Roman" w:hAnsi="Times New Roman" w:cs="Times New Roman"/>
          <w:sz w:val="28"/>
          <w:szCs w:val="28"/>
        </w:rPr>
        <w:t>сь обратно в спальню. А</w:t>
      </w:r>
      <w:r>
        <w:rPr>
          <w:rStyle w:val="cat-UserDefinedgrp-100rplc-17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прошёл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квартире и потом ушел. Мы продолжили беседовать с </w:t>
      </w:r>
      <w:r>
        <w:rPr>
          <w:rStyle w:val="cat-FIOgrp-50rplc-1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 того, что пьет и ругается с П</w:t>
      </w:r>
      <w:r>
        <w:rPr>
          <w:rStyle w:val="cat-UserDefinedgrp-101rplc-17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неприемлемо, на что </w:t>
      </w:r>
      <w:r>
        <w:rPr>
          <w:rStyle w:val="cat-FIOgrp-49rplc-1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толкнула </w:t>
      </w:r>
      <w:r>
        <w:rPr>
          <w:rStyle w:val="cat-FIOgrp-55rplc-1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 нанесла </w:t>
      </w:r>
      <w:r>
        <w:rPr>
          <w:rStyle w:val="cat-FIOgrp-50rplc-1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рех ударов по лицу кулаком правой руки, </w:t>
      </w:r>
      <w:r>
        <w:rPr>
          <w:rFonts w:ascii="Times New Roman" w:eastAsia="Times New Roman" w:hAnsi="Times New Roman" w:cs="Times New Roman"/>
          <w:sz w:val="28"/>
          <w:szCs w:val="28"/>
        </w:rPr>
        <w:t>после чего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алась и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продолжили говорить на тему того, чтоб она добровольно уехал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>
        <w:rPr>
          <w:rStyle w:val="cat-FIOgrp-49rplc-1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ответила, чтоб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дали ей время до утра, и она уедет. Конфликт </w:t>
      </w:r>
      <w:r>
        <w:rPr>
          <w:rFonts w:ascii="Times New Roman" w:eastAsia="Times New Roman" w:hAnsi="Times New Roman" w:cs="Times New Roman"/>
          <w:sz w:val="28"/>
          <w:szCs w:val="28"/>
        </w:rPr>
        <w:t>закончился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ушли по домам. На следующий день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отдыхали с </w:t>
      </w:r>
      <w:r>
        <w:rPr>
          <w:rStyle w:val="cat-FIOgrp-42rplc-1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неё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eastAsia="Times New Roman" w:hAnsi="Times New Roman" w:cs="Times New Roman"/>
          <w:sz w:val="28"/>
          <w:szCs w:val="28"/>
        </w:rPr>
        <w:t>распивали спиртные напитки,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вечернее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16:00 </w:t>
      </w:r>
      <w:r>
        <w:rPr>
          <w:rFonts w:ascii="Times New Roman" w:eastAsia="Times New Roman" w:hAnsi="Times New Roman" w:cs="Times New Roman"/>
          <w:sz w:val="28"/>
          <w:szCs w:val="28"/>
        </w:rPr>
        <w:t>час.,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к 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r>
        <w:rPr>
          <w:rStyle w:val="cat-FIOgrp-48rplc-1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своей дочерью П</w:t>
      </w:r>
      <w:r>
        <w:rPr>
          <w:rStyle w:val="cat-UserDefinedgrp-101rplc-18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что А</w:t>
      </w:r>
      <w:r>
        <w:rPr>
          <w:rStyle w:val="cat-UserDefinedgrp-105rplc-18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уехала и он не пойдет домой пока она не уедет, после </w:t>
      </w:r>
      <w:r>
        <w:rPr>
          <w:rFonts w:ascii="Times New Roman" w:eastAsia="Times New Roman" w:hAnsi="Times New Roman" w:cs="Times New Roman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попросились переночевать у </w:t>
      </w:r>
      <w:r>
        <w:rPr>
          <w:rStyle w:val="cat-FIOgrp-42rplc-1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что </w:t>
      </w:r>
      <w:r>
        <w:rPr>
          <w:rStyle w:val="cat-FIOgrp-42rplc-1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дала добро. До того,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пришел </w:t>
      </w:r>
      <w:r>
        <w:rPr>
          <w:rStyle w:val="cat-FIOgrp-48rplc-1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приезжала </w:t>
      </w:r>
      <w:r>
        <w:rPr>
          <w:rStyle w:val="cat-FIOgrp-52rplc-1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которая является его матерью и сказа было бы не плохо, чтоб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прогнали </w:t>
      </w:r>
      <w:r>
        <w:rPr>
          <w:rStyle w:val="cat-FIOgrp-61rplc-1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того, как </w:t>
      </w:r>
      <w:r>
        <w:rPr>
          <w:rStyle w:val="cat-FIOgrp-48rplc-1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им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9rplc-1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никуда не собирается уезжать, а продолжает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пить спиртное, а также в связи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сказать просьбой </w:t>
      </w:r>
      <w:r>
        <w:rPr>
          <w:rStyle w:val="cat-FIOgrp-53rplc-18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снова пошли поговорить с </w:t>
      </w:r>
      <w:r>
        <w:rPr>
          <w:rStyle w:val="cat-FIOgrp-50rplc-1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ключи от квартиры нам дала </w:t>
      </w:r>
      <w:r>
        <w:rPr>
          <w:rStyle w:val="cat-FIOgrp-51rplc-19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Style w:val="cat-FIOgrp-48rplc-1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разрешил зайти в его квартиру. В </w:t>
      </w:r>
      <w:r>
        <w:rPr>
          <w:rFonts w:ascii="Times New Roman" w:eastAsia="Times New Roman" w:hAnsi="Times New Roman" w:cs="Times New Roman"/>
          <w:sz w:val="28"/>
          <w:szCs w:val="28"/>
        </w:rPr>
        <w:t>квартире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стали требовать от </w:t>
      </w:r>
      <w:r>
        <w:rPr>
          <w:rStyle w:val="cat-FIOgrp-50rplc-1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 она покинула квартиру т.к. ей, давали время и </w:t>
      </w:r>
      <w:r>
        <w:rPr>
          <w:rFonts w:ascii="Times New Roman" w:eastAsia="Times New Roman" w:hAnsi="Times New Roman" w:cs="Times New Roman"/>
          <w:sz w:val="28"/>
          <w:szCs w:val="28"/>
        </w:rPr>
        <w:t>ей 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место. После чего </w:t>
      </w:r>
      <w:r>
        <w:rPr>
          <w:rStyle w:val="cat-FIOgrp-49rplc-1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присмотром собрала вещи в мешок, и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</w:rPr>
        <w:t>шли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улицу. На улице у подъезда №</w:t>
      </w:r>
      <w:r>
        <w:rPr>
          <w:rStyle w:val="cat-UserDefinedgrp-108rplc-19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нее и </w:t>
      </w:r>
      <w:r>
        <w:rPr>
          <w:rStyle w:val="cat-FIOgrp-50rplc-1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того, что </w:t>
      </w:r>
      <w:r>
        <w:rPr>
          <w:rStyle w:val="cat-FIOgrp-49rplc-1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стала выражаться нецензурной лексикой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6rplc-20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>
        <w:rPr>
          <w:rStyle w:val="cat-FIOgrp-56rplc-2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из-за того, что она замахнулась на </w:t>
      </w:r>
      <w:r>
        <w:rPr>
          <w:rFonts w:ascii="Times New Roman" w:eastAsia="Times New Roman" w:hAnsi="Times New Roman" w:cs="Times New Roman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утюгом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произошел словесный конфликт.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угрозу </w:t>
      </w:r>
      <w:r>
        <w:rPr>
          <w:rStyle w:val="cat-FIOgrp-50rplc-20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ее высказываний матом 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ладонью правой руки в область лица пару раз, от чего </w:t>
      </w:r>
      <w:r>
        <w:rPr>
          <w:rStyle w:val="cat-FIOgrp-49rplc-2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упала на землю,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разняли, на чем весь конфликт и закончился. Дальше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собрались домой, а </w:t>
      </w:r>
      <w:r>
        <w:rPr>
          <w:rStyle w:val="cat-FIOgrp-52rplc-20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сказала </w:t>
      </w:r>
      <w:r>
        <w:rPr>
          <w:rStyle w:val="cat-FIOgrp-50rplc-2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 она заходила домой для сбора своих вещей, а </w:t>
      </w:r>
      <w:r>
        <w:rPr>
          <w:rFonts w:ascii="Times New Roman" w:eastAsia="Times New Roman" w:hAnsi="Times New Roman" w:cs="Times New Roman"/>
          <w:sz w:val="28"/>
          <w:szCs w:val="28"/>
        </w:rPr>
        <w:t>они ушли по домам;</w:t>
      </w:r>
    </w:p>
    <w:p>
      <w:pPr>
        <w:spacing w:before="0" w:after="0"/>
        <w:ind w:left="20" w:right="80" w:firstLine="54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о назначении судебно-медицинской экспертизы от 15.10.2025;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об отказе в возбуждении уголовного дела от 17.10.2025;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 (Экспертиза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№ </w:t>
      </w:r>
      <w:r>
        <w:rPr>
          <w:rStyle w:val="cat-UserDefinedgrp-87rplc-20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Style w:val="cat-FIOgrp-37rplc-2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2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данным медицинских документов, при обращении за медицинской помощью 19.09.2025 в 15:40 были обнаружены повреждения: </w:t>
      </w:r>
      <w:r>
        <w:rPr>
          <w:rFonts w:ascii="Times New Roman" w:eastAsia="Times New Roman" w:hAnsi="Times New Roman" w:cs="Times New Roman"/>
          <w:sz w:val="28"/>
          <w:szCs w:val="28"/>
        </w:rPr>
        <w:t>кровоподтеки в левой скуловой области, в области грудной клетки, на левом плече, в области правого лучезапястного сустава, в области правого локтевого сустав</w:t>
      </w:r>
      <w:r>
        <w:rPr>
          <w:rFonts w:ascii="Times New Roman" w:eastAsia="Times New Roman" w:hAnsi="Times New Roman" w:cs="Times New Roman"/>
          <w:sz w:val="28"/>
          <w:szCs w:val="28"/>
        </w:rPr>
        <w:t>а; ссадины в поясничной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повреждения причинены тупыми предметами, при этом кровоподтеки возникли в результате ударов либо сдавлений под прямым ли близким к нему углом, ссадины - в результате ударов либо сдавлений под острым углом.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ровоподтеки в левой скуловой области, в области грудной клетки, на левом плече, в области правого лучезапястного сустава, в области правого локтевого сустава; ссадины в поясничной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повреждения причинены в течение 4-х суток до обращения за медицинской помощью 19.09.2025 в 15-40, на что указывает цвет кровоподтеков и наличие корочки в области ссадин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относятся к телесным повреждениям, не причинившим вреда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здоровью, так как не повлекли кратковременного расстройства его или незначительной стойкой утраты общей трудоспособности, согласно пункту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«Порядка определения степени тяжести вреда, причиненного здоровью человека», утвержденных Приказом Министерства Здравоохранения Российской Федерации №172н от 08.04.2025г «Об утверждении Порядка определения степени тяжести вреда,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причиненного здоровью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СООП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последовательны и достаточны для разрешения дела.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медицинским критериям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степени тяжести вреда, причиненного здоровью человека, утвержденным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от 24 апреля 2008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эксперта, телесные повреждения у </w:t>
      </w:r>
      <w:r>
        <w:rPr>
          <w:rStyle w:val="cat-FIOgrp-37rplc-2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2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кровоподтеки в левой скуловой области, в области грудной клетки, на левом плече, в области правого лучезапястного сустава, в области правого локтевого сустава; ссадины в поясничной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относятся к телесным повреждениям без вреда для здоровья, так как не повлекли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расстройства здоровья или незначительной стойкой утраты общей трудоспособности, расцениваются как повреждения, не причинившие вреда здоровью человека, в соответствии с пунктом №6 «Порядка определения степени тяжести вреда, причиненного здоровью человека», утвержденных Приказом Министерства Здравоохранения Российской Федерации №172н от 08.04.2025г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 нанесения </w:t>
      </w:r>
      <w:r>
        <w:rPr>
          <w:rStyle w:val="cat-FIOgrp-36rplc-2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5rplc-2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телесных повреждений </w:t>
      </w:r>
      <w:r>
        <w:rPr>
          <w:rStyle w:val="cat-FIOgrp-37rplc-2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6rplc-2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которых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боль,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и не опровергается самим правонарушителем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85rplc-2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последствий, указанных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не повлекли. Признаков уголовно наказуемого деяния его действия не содержат.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Style w:val="cat-FIOgrp-36rplc-2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85rplc-2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мировой судья не установил.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85rplc-2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и квалифицирует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как нанесение побоев, причинивших физическую боль, но не повлекших последствий, указанных 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2.7 Кодекса Российской Федерации об административных правонарушениях не является административным правонарушением причинение лицом вреда,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Мировым судьей достоверно установлено, что мотивом совершения правонарушения стал конфликт, возникший на почве личных неприязненных отношений между </w:t>
      </w:r>
      <w:r>
        <w:rPr>
          <w:rStyle w:val="cat-FIOgrp-36rplc-2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85rplc-23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Style w:val="cat-UserDefinedgrp-86rplc-232"/>
          <w:rFonts w:ascii="Times New Roman" w:eastAsia="Times New Roman" w:hAnsi="Times New Roman" w:cs="Times New Roman"/>
          <w:sz w:val="27"/>
          <w:szCs w:val="27"/>
        </w:rPr>
        <w:t>***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Сведений о наличии повреждений у </w:t>
      </w:r>
      <w:r>
        <w:rPr>
          <w:rStyle w:val="cat-FIOgrp-36rplc-2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85rplc-23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результате произошедшего конфликта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  <w:r>
        <w:rPr>
          <w:rStyle w:val="cat-FIOgrp-36rplc-2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85rplc-23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23.1, 29.9, 29.10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</w:p>
    <w:p>
      <w:pPr>
        <w:spacing w:before="0" w:after="120"/>
        <w:ind w:firstLine="709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Style w:val="cat-UserDefinedgrp-84rplc-2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УФК по ХМАО-Югре (Департамент административного обеспечения Ханты-Мансийского автономного округа-Югры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08080), ИНН 860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107 3664, КПП 860101 001, БИК 007162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163, ОКЦ № 8 УГУ Банка России//УФК по Ханты-Мансийскому автономному округу – Югре г. Ханты-Мансийск, номер счета п</w:t>
      </w:r>
      <w:r>
        <w:rPr>
          <w:rFonts w:ascii="Times New Roman" w:eastAsia="Times New Roman" w:hAnsi="Times New Roman" w:cs="Times New Roman"/>
          <w:sz w:val="28"/>
          <w:szCs w:val="28"/>
        </w:rPr>
        <w:t>олучателя 03100643000000018700,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40102810245370000007, </w:t>
      </w:r>
      <w:r>
        <w:rPr>
          <w:rFonts w:ascii="Times New Roman" w:eastAsia="Times New Roman" w:hAnsi="Times New Roman" w:cs="Times New Roman"/>
          <w:sz w:val="28"/>
          <w:szCs w:val="28"/>
        </w:rPr>
        <w:t>ОКТМО 71874000, 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>,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0412365400055042362506140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83rplc-24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left="424" w:firstLine="28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89rplc-8">
    <w:name w:val="cat-UserDefined grp-89 rplc-8"/>
    <w:basedOn w:val="DefaultParagraphFont"/>
  </w:style>
  <w:style w:type="character" w:customStyle="1" w:styleId="cat-PassportDatagrp-63rplc-10">
    <w:name w:val="cat-PassportData grp-63 rplc-10"/>
    <w:basedOn w:val="DefaultParagraphFont"/>
  </w:style>
  <w:style w:type="character" w:customStyle="1" w:styleId="cat-UserDefinedgrp-88rplc-11">
    <w:name w:val="cat-UserDefined grp-88 rplc-11"/>
    <w:basedOn w:val="DefaultParagraphFont"/>
  </w:style>
  <w:style w:type="character" w:customStyle="1" w:styleId="cat-UserDefinedgrp-90rplc-13">
    <w:name w:val="cat-UserDefined grp-90 rplc-13"/>
    <w:basedOn w:val="DefaultParagraphFont"/>
  </w:style>
  <w:style w:type="character" w:customStyle="1" w:styleId="cat-PassportDatagrp-64rplc-15">
    <w:name w:val="cat-PassportData grp-64 rplc-15"/>
    <w:basedOn w:val="DefaultParagraphFont"/>
  </w:style>
  <w:style w:type="character" w:customStyle="1" w:styleId="cat-UserDefinedgrp-91rplc-20">
    <w:name w:val="cat-UserDefined grp-91 rplc-20"/>
    <w:basedOn w:val="DefaultParagraphFont"/>
  </w:style>
  <w:style w:type="character" w:customStyle="1" w:styleId="cat-UserDefinedgrp-92rplc-23">
    <w:name w:val="cat-UserDefined grp-92 rplc-23"/>
    <w:basedOn w:val="DefaultParagraphFont"/>
  </w:style>
  <w:style w:type="character" w:customStyle="1" w:styleId="cat-UserDefinedgrp-108rplc-24">
    <w:name w:val="cat-UserDefined grp-108 rplc-24"/>
    <w:basedOn w:val="DefaultParagraphFont"/>
  </w:style>
  <w:style w:type="character" w:customStyle="1" w:styleId="cat-FIOgrp-37rplc-27">
    <w:name w:val="cat-FIO grp-37 rplc-27"/>
    <w:basedOn w:val="DefaultParagraphFont"/>
  </w:style>
  <w:style w:type="character" w:customStyle="1" w:styleId="cat-UserDefinedgrp-86rplc-28">
    <w:name w:val="cat-UserDefined grp-86 rplc-28"/>
    <w:basedOn w:val="DefaultParagraphFont"/>
  </w:style>
  <w:style w:type="character" w:customStyle="1" w:styleId="cat-UserDefinedgrp-87rplc-29">
    <w:name w:val="cat-UserDefined grp-87 rplc-29"/>
    <w:basedOn w:val="DefaultParagraphFont"/>
  </w:style>
  <w:style w:type="character" w:customStyle="1" w:styleId="cat-FIOgrp-37rplc-31">
    <w:name w:val="cat-FIO grp-37 rplc-31"/>
    <w:basedOn w:val="DefaultParagraphFont"/>
  </w:style>
  <w:style w:type="character" w:customStyle="1" w:styleId="cat-UserDefinedgrp-86rplc-32">
    <w:name w:val="cat-UserDefined grp-86 rplc-32"/>
    <w:basedOn w:val="DefaultParagraphFont"/>
  </w:style>
  <w:style w:type="character" w:customStyle="1" w:styleId="cat-FIOgrp-36rplc-35">
    <w:name w:val="cat-FIO grp-36 rplc-35"/>
    <w:basedOn w:val="DefaultParagraphFont"/>
  </w:style>
  <w:style w:type="character" w:customStyle="1" w:styleId="cat-UserDefinedgrp-91rplc-36">
    <w:name w:val="cat-UserDefined grp-91 rplc-36"/>
    <w:basedOn w:val="DefaultParagraphFont"/>
  </w:style>
  <w:style w:type="character" w:customStyle="1" w:styleId="cat-FIOgrp-38rplc-37">
    <w:name w:val="cat-FIO grp-38 rplc-37"/>
    <w:basedOn w:val="DefaultParagraphFont"/>
  </w:style>
  <w:style w:type="character" w:customStyle="1" w:styleId="cat-FIOgrp-36rplc-40">
    <w:name w:val="cat-FIO grp-36 rplc-40"/>
    <w:basedOn w:val="DefaultParagraphFont"/>
  </w:style>
  <w:style w:type="character" w:customStyle="1" w:styleId="cat-UserDefinedgrp-85rplc-41">
    <w:name w:val="cat-UserDefined grp-85 rplc-41"/>
    <w:basedOn w:val="DefaultParagraphFont"/>
  </w:style>
  <w:style w:type="character" w:customStyle="1" w:styleId="cat-FIOgrp-36rplc-42">
    <w:name w:val="cat-FIO grp-36 rplc-42"/>
    <w:basedOn w:val="DefaultParagraphFont"/>
  </w:style>
  <w:style w:type="character" w:customStyle="1" w:styleId="cat-UserDefinedgrp-85rplc-43">
    <w:name w:val="cat-UserDefined grp-85 rplc-43"/>
    <w:basedOn w:val="DefaultParagraphFont"/>
  </w:style>
  <w:style w:type="character" w:customStyle="1" w:styleId="cat-FIOgrp-37rplc-44">
    <w:name w:val="cat-FIO grp-37 rplc-44"/>
    <w:basedOn w:val="DefaultParagraphFont"/>
  </w:style>
  <w:style w:type="character" w:customStyle="1" w:styleId="cat-UserDefinedgrp-86rplc-45">
    <w:name w:val="cat-UserDefined grp-86 rplc-45"/>
    <w:basedOn w:val="DefaultParagraphFont"/>
  </w:style>
  <w:style w:type="character" w:customStyle="1" w:styleId="cat-UserDefinedgrp-93rplc-46">
    <w:name w:val="cat-UserDefined grp-93 rplc-46"/>
    <w:basedOn w:val="DefaultParagraphFont"/>
  </w:style>
  <w:style w:type="character" w:customStyle="1" w:styleId="cat-FIOgrp-36rplc-48">
    <w:name w:val="cat-FIO grp-36 rplc-48"/>
    <w:basedOn w:val="DefaultParagraphFont"/>
  </w:style>
  <w:style w:type="character" w:customStyle="1" w:styleId="cat-UserDefinedgrp-91rplc-49">
    <w:name w:val="cat-UserDefined grp-91 rplc-49"/>
    <w:basedOn w:val="DefaultParagraphFont"/>
  </w:style>
  <w:style w:type="character" w:customStyle="1" w:styleId="cat-UserDefinedgrp-103rplc-50">
    <w:name w:val="cat-UserDefined grp-103 rplc-50"/>
    <w:basedOn w:val="DefaultParagraphFont"/>
  </w:style>
  <w:style w:type="character" w:customStyle="1" w:styleId="cat-UserDefinedgrp-94rplc-55">
    <w:name w:val="cat-UserDefined grp-94 rplc-55"/>
    <w:basedOn w:val="DefaultParagraphFont"/>
  </w:style>
  <w:style w:type="character" w:customStyle="1" w:styleId="cat-FIOgrp-39rplc-59">
    <w:name w:val="cat-FIO grp-39 rplc-59"/>
    <w:basedOn w:val="DefaultParagraphFont"/>
  </w:style>
  <w:style w:type="character" w:customStyle="1" w:styleId="cat-UserDefinedgrp-95rplc-60">
    <w:name w:val="cat-UserDefined grp-95 rplc-60"/>
    <w:basedOn w:val="DefaultParagraphFont"/>
  </w:style>
  <w:style w:type="character" w:customStyle="1" w:styleId="cat-FIOgrp-37rplc-62">
    <w:name w:val="cat-FIO grp-37 rplc-62"/>
    <w:basedOn w:val="DefaultParagraphFont"/>
  </w:style>
  <w:style w:type="character" w:customStyle="1" w:styleId="cat-UserDefinedgrp-86rplc-63">
    <w:name w:val="cat-UserDefined grp-86 rplc-63"/>
    <w:basedOn w:val="DefaultParagraphFont"/>
  </w:style>
  <w:style w:type="character" w:customStyle="1" w:styleId="cat-FIOgrp-40rplc-67">
    <w:name w:val="cat-FIO grp-40 rplc-67"/>
    <w:basedOn w:val="DefaultParagraphFont"/>
  </w:style>
  <w:style w:type="character" w:customStyle="1" w:styleId="cat-FIOgrp-41rplc-68">
    <w:name w:val="cat-FIO grp-41 rplc-68"/>
    <w:basedOn w:val="DefaultParagraphFont"/>
  </w:style>
  <w:style w:type="character" w:customStyle="1" w:styleId="cat-UserDefinedgrp-96rplc-69">
    <w:name w:val="cat-UserDefined grp-96 rplc-69"/>
    <w:basedOn w:val="DefaultParagraphFont"/>
  </w:style>
  <w:style w:type="character" w:customStyle="1" w:styleId="cat-UserDefinedgrp-100rplc-70">
    <w:name w:val="cat-UserDefined grp-100 rplc-70"/>
    <w:basedOn w:val="DefaultParagraphFont"/>
  </w:style>
  <w:style w:type="character" w:customStyle="1" w:styleId="cat-FIOgrp-42rplc-71">
    <w:name w:val="cat-FIO grp-42 rplc-71"/>
    <w:basedOn w:val="DefaultParagraphFont"/>
  </w:style>
  <w:style w:type="character" w:customStyle="1" w:styleId="cat-FIOgrp-43rplc-72">
    <w:name w:val="cat-FIO grp-43 rplc-72"/>
    <w:basedOn w:val="DefaultParagraphFont"/>
  </w:style>
  <w:style w:type="character" w:customStyle="1" w:styleId="cat-FIOgrp-43rplc-73">
    <w:name w:val="cat-FIO grp-43 rplc-73"/>
    <w:basedOn w:val="DefaultParagraphFont"/>
  </w:style>
  <w:style w:type="character" w:customStyle="1" w:styleId="cat-UserDefinedgrp-97rplc-74">
    <w:name w:val="cat-UserDefined grp-97 rplc-74"/>
    <w:basedOn w:val="DefaultParagraphFont"/>
  </w:style>
  <w:style w:type="character" w:customStyle="1" w:styleId="cat-FIOgrp-40rplc-77">
    <w:name w:val="cat-FIO grp-40 rplc-77"/>
    <w:basedOn w:val="DefaultParagraphFont"/>
  </w:style>
  <w:style w:type="character" w:customStyle="1" w:styleId="cat-FIOgrp-37rplc-79">
    <w:name w:val="cat-FIO grp-37 rplc-79"/>
    <w:basedOn w:val="DefaultParagraphFont"/>
  </w:style>
  <w:style w:type="character" w:customStyle="1" w:styleId="cat-UserDefinedgrp-86rplc-80">
    <w:name w:val="cat-UserDefined grp-86 rplc-80"/>
    <w:basedOn w:val="DefaultParagraphFont"/>
  </w:style>
  <w:style w:type="character" w:customStyle="1" w:styleId="cat-FIOgrp-37rplc-81">
    <w:name w:val="cat-FIO grp-37 rplc-81"/>
    <w:basedOn w:val="DefaultParagraphFont"/>
  </w:style>
  <w:style w:type="character" w:customStyle="1" w:styleId="cat-UserDefinedgrp-86rplc-82">
    <w:name w:val="cat-UserDefined grp-86 rplc-82"/>
    <w:basedOn w:val="DefaultParagraphFont"/>
  </w:style>
  <w:style w:type="character" w:customStyle="1" w:styleId="cat-FIOgrp-45rplc-84">
    <w:name w:val="cat-FIO grp-45 rplc-84"/>
    <w:basedOn w:val="DefaultParagraphFont"/>
  </w:style>
  <w:style w:type="character" w:customStyle="1" w:styleId="cat-FIOgrp-46rplc-85">
    <w:name w:val="cat-FIO grp-46 rplc-85"/>
    <w:basedOn w:val="DefaultParagraphFont"/>
  </w:style>
  <w:style w:type="character" w:customStyle="1" w:styleId="cat-FIOgrp-44rplc-86">
    <w:name w:val="cat-FIO grp-44 rplc-86"/>
    <w:basedOn w:val="DefaultParagraphFont"/>
  </w:style>
  <w:style w:type="character" w:customStyle="1" w:styleId="cat-FIOgrp-47rplc-87">
    <w:name w:val="cat-FIO grp-47 rplc-87"/>
    <w:basedOn w:val="DefaultParagraphFont"/>
  </w:style>
  <w:style w:type="character" w:customStyle="1" w:styleId="cat-UserDefinedgrp-106rplc-88">
    <w:name w:val="cat-UserDefined grp-106 rplc-88"/>
    <w:basedOn w:val="DefaultParagraphFont"/>
  </w:style>
  <w:style w:type="character" w:customStyle="1" w:styleId="cat-FIOgrp-45rplc-92">
    <w:name w:val="cat-FIO grp-45 rplc-92"/>
    <w:basedOn w:val="DefaultParagraphFont"/>
  </w:style>
  <w:style w:type="character" w:customStyle="1" w:styleId="cat-UserDefinedgrp-98rplc-93">
    <w:name w:val="cat-UserDefined grp-98 rplc-93"/>
    <w:basedOn w:val="DefaultParagraphFont"/>
  </w:style>
  <w:style w:type="character" w:customStyle="1" w:styleId="cat-UserDefinedgrp-99rplc-94">
    <w:name w:val="cat-UserDefined grp-99 rplc-94"/>
    <w:basedOn w:val="DefaultParagraphFont"/>
  </w:style>
  <w:style w:type="character" w:customStyle="1" w:styleId="cat-FIOgrp-48rplc-97">
    <w:name w:val="cat-FIO grp-48 rplc-97"/>
    <w:basedOn w:val="DefaultParagraphFont"/>
  </w:style>
  <w:style w:type="character" w:customStyle="1" w:styleId="cat-FIOgrp-48rplc-98">
    <w:name w:val="cat-FIO grp-48 rplc-98"/>
    <w:basedOn w:val="DefaultParagraphFont"/>
  </w:style>
  <w:style w:type="character" w:customStyle="1" w:styleId="cat-FIOgrp-49rplc-99">
    <w:name w:val="cat-FIO grp-49 rplc-99"/>
    <w:basedOn w:val="DefaultParagraphFont"/>
  </w:style>
  <w:style w:type="character" w:customStyle="1" w:styleId="cat-FIOgrp-59rplc-100">
    <w:name w:val="cat-FIO grp-59 rplc-100"/>
    <w:basedOn w:val="DefaultParagraphFont"/>
  </w:style>
  <w:style w:type="character" w:customStyle="1" w:styleId="cat-UserDefinedgrp-100rplc-102">
    <w:name w:val="cat-UserDefined grp-100 rplc-102"/>
    <w:basedOn w:val="DefaultParagraphFont"/>
  </w:style>
  <w:style w:type="character" w:customStyle="1" w:styleId="cat-FIOgrp-60rplc-103">
    <w:name w:val="cat-FIO grp-60 rplc-103"/>
    <w:basedOn w:val="DefaultParagraphFont"/>
  </w:style>
  <w:style w:type="character" w:customStyle="1" w:styleId="cat-UserDefinedgrp-96rplc-104">
    <w:name w:val="cat-UserDefined grp-96 rplc-104"/>
    <w:basedOn w:val="DefaultParagraphFont"/>
  </w:style>
  <w:style w:type="character" w:customStyle="1" w:styleId="cat-UserDefinedgrp-104rplc-105">
    <w:name w:val="cat-UserDefined grp-104 rplc-105"/>
    <w:basedOn w:val="DefaultParagraphFont"/>
  </w:style>
  <w:style w:type="character" w:customStyle="1" w:styleId="cat-FIOgrp-50rplc-106">
    <w:name w:val="cat-FIO grp-50 rplc-106"/>
    <w:basedOn w:val="DefaultParagraphFont"/>
  </w:style>
  <w:style w:type="character" w:customStyle="1" w:styleId="cat-UserDefinedgrp-100rplc-107">
    <w:name w:val="cat-UserDefined grp-100 rplc-107"/>
    <w:basedOn w:val="DefaultParagraphFont"/>
  </w:style>
  <w:style w:type="character" w:customStyle="1" w:styleId="cat-UserDefinedgrp-101rplc-108">
    <w:name w:val="cat-UserDefined grp-101 rplc-108"/>
    <w:basedOn w:val="DefaultParagraphFont"/>
  </w:style>
  <w:style w:type="character" w:customStyle="1" w:styleId="cat-FIOgrp-49rplc-109">
    <w:name w:val="cat-FIO grp-49 rplc-109"/>
    <w:basedOn w:val="DefaultParagraphFont"/>
  </w:style>
  <w:style w:type="character" w:customStyle="1" w:styleId="cat-UserDefinedgrp-102rplc-110">
    <w:name w:val="cat-UserDefined grp-102 rplc-110"/>
    <w:basedOn w:val="DefaultParagraphFont"/>
  </w:style>
  <w:style w:type="character" w:customStyle="1" w:styleId="cat-UserDefinedgrp-100rplc-111">
    <w:name w:val="cat-UserDefined grp-100 rplc-111"/>
    <w:basedOn w:val="DefaultParagraphFont"/>
  </w:style>
  <w:style w:type="character" w:customStyle="1" w:styleId="cat-FIOgrp-50rplc-112">
    <w:name w:val="cat-FIO grp-50 rplc-112"/>
    <w:basedOn w:val="DefaultParagraphFont"/>
  </w:style>
  <w:style w:type="character" w:customStyle="1" w:styleId="cat-UserDefinedgrp-101rplc-113">
    <w:name w:val="cat-UserDefined grp-101 rplc-113"/>
    <w:basedOn w:val="DefaultParagraphFont"/>
  </w:style>
  <w:style w:type="character" w:customStyle="1" w:styleId="cat-FIOgrp-49rplc-114">
    <w:name w:val="cat-FIO grp-49 rplc-114"/>
    <w:basedOn w:val="DefaultParagraphFont"/>
  </w:style>
  <w:style w:type="character" w:customStyle="1" w:styleId="cat-FIOgrp-50rplc-115">
    <w:name w:val="cat-FIO grp-50 rplc-115"/>
    <w:basedOn w:val="DefaultParagraphFont"/>
  </w:style>
  <w:style w:type="character" w:customStyle="1" w:styleId="cat-UserDefinedgrp-103rplc-116">
    <w:name w:val="cat-UserDefined grp-103 rplc-116"/>
    <w:basedOn w:val="DefaultParagraphFont"/>
  </w:style>
  <w:style w:type="character" w:customStyle="1" w:styleId="cat-FIOgrp-49rplc-117">
    <w:name w:val="cat-FIO grp-49 rplc-117"/>
    <w:basedOn w:val="DefaultParagraphFont"/>
  </w:style>
  <w:style w:type="character" w:customStyle="1" w:styleId="cat-UserDefinedgrp-104rplc-118">
    <w:name w:val="cat-UserDefined grp-104 rplc-118"/>
    <w:basedOn w:val="DefaultParagraphFont"/>
  </w:style>
  <w:style w:type="character" w:customStyle="1" w:styleId="cat-FIOgrp-48rplc-120">
    <w:name w:val="cat-FIO grp-48 rplc-120"/>
    <w:basedOn w:val="DefaultParagraphFont"/>
  </w:style>
  <w:style w:type="character" w:customStyle="1" w:styleId="cat-UserDefinedgrp-101rplc-121">
    <w:name w:val="cat-UserDefined grp-101 rplc-121"/>
    <w:basedOn w:val="DefaultParagraphFont"/>
  </w:style>
  <w:style w:type="character" w:customStyle="1" w:styleId="cat-UserDefinedgrp-105rplc-122">
    <w:name w:val="cat-UserDefined grp-105 rplc-122"/>
    <w:basedOn w:val="DefaultParagraphFont"/>
  </w:style>
  <w:style w:type="character" w:customStyle="1" w:styleId="cat-FIOgrp-48rplc-123">
    <w:name w:val="cat-FIO grp-48 rplc-123"/>
    <w:basedOn w:val="DefaultParagraphFont"/>
  </w:style>
  <w:style w:type="character" w:customStyle="1" w:styleId="cat-FIOgrp-51rplc-124">
    <w:name w:val="cat-FIO grp-51 rplc-124"/>
    <w:basedOn w:val="DefaultParagraphFont"/>
  </w:style>
  <w:style w:type="character" w:customStyle="1" w:styleId="cat-FIOgrp-52rplc-125">
    <w:name w:val="cat-FIO grp-52 rplc-125"/>
    <w:basedOn w:val="DefaultParagraphFont"/>
  </w:style>
  <w:style w:type="character" w:customStyle="1" w:styleId="cat-FIOgrp-61rplc-126">
    <w:name w:val="cat-FIO grp-61 rplc-126"/>
    <w:basedOn w:val="DefaultParagraphFont"/>
  </w:style>
  <w:style w:type="character" w:customStyle="1" w:styleId="cat-FIOgrp-48rplc-127">
    <w:name w:val="cat-FIO grp-48 rplc-127"/>
    <w:basedOn w:val="DefaultParagraphFont"/>
  </w:style>
  <w:style w:type="character" w:customStyle="1" w:styleId="cat-FIOgrp-49rplc-128">
    <w:name w:val="cat-FIO grp-49 rplc-128"/>
    <w:basedOn w:val="DefaultParagraphFont"/>
  </w:style>
  <w:style w:type="character" w:customStyle="1" w:styleId="cat-FIOgrp-53rplc-129">
    <w:name w:val="cat-FIO grp-53 rplc-129"/>
    <w:basedOn w:val="DefaultParagraphFont"/>
  </w:style>
  <w:style w:type="character" w:customStyle="1" w:styleId="cat-FIOgrp-50rplc-130">
    <w:name w:val="cat-FIO grp-50 rplc-130"/>
    <w:basedOn w:val="DefaultParagraphFont"/>
  </w:style>
  <w:style w:type="character" w:customStyle="1" w:styleId="cat-FIOgrp-51rplc-131">
    <w:name w:val="cat-FIO grp-51 rplc-131"/>
    <w:basedOn w:val="DefaultParagraphFont"/>
  </w:style>
  <w:style w:type="character" w:customStyle="1" w:styleId="cat-FIOgrp-48rplc-132">
    <w:name w:val="cat-FIO grp-48 rplc-132"/>
    <w:basedOn w:val="DefaultParagraphFont"/>
  </w:style>
  <w:style w:type="character" w:customStyle="1" w:styleId="cat-FIOgrp-50rplc-133">
    <w:name w:val="cat-FIO grp-50 rplc-133"/>
    <w:basedOn w:val="DefaultParagraphFont"/>
  </w:style>
  <w:style w:type="character" w:customStyle="1" w:styleId="cat-FIOgrp-49rplc-134">
    <w:name w:val="cat-FIO grp-49 rplc-134"/>
    <w:basedOn w:val="DefaultParagraphFont"/>
  </w:style>
  <w:style w:type="character" w:customStyle="1" w:styleId="cat-UserDefinedgrp-97rplc-135">
    <w:name w:val="cat-UserDefined grp-97 rplc-135"/>
    <w:basedOn w:val="DefaultParagraphFont"/>
  </w:style>
  <w:style w:type="character" w:customStyle="1" w:styleId="cat-FIOgrp-50rplc-138">
    <w:name w:val="cat-FIO grp-50 rplc-138"/>
    <w:basedOn w:val="DefaultParagraphFont"/>
  </w:style>
  <w:style w:type="character" w:customStyle="1" w:styleId="cat-FIOgrp-45rplc-139">
    <w:name w:val="cat-FIO grp-45 rplc-139"/>
    <w:basedOn w:val="DefaultParagraphFont"/>
  </w:style>
  <w:style w:type="character" w:customStyle="1" w:styleId="cat-FIOgrp-49rplc-140">
    <w:name w:val="cat-FIO grp-49 rplc-140"/>
    <w:basedOn w:val="DefaultParagraphFont"/>
  </w:style>
  <w:style w:type="character" w:customStyle="1" w:styleId="cat-FIOgrp-53rplc-141">
    <w:name w:val="cat-FIO grp-53 rplc-141"/>
    <w:basedOn w:val="DefaultParagraphFont"/>
  </w:style>
  <w:style w:type="character" w:customStyle="1" w:styleId="cat-FIOgrp-54rplc-142">
    <w:name w:val="cat-FIO grp-54 rplc-142"/>
    <w:basedOn w:val="DefaultParagraphFont"/>
  </w:style>
  <w:style w:type="character" w:customStyle="1" w:styleId="cat-FIOgrp-54rplc-143">
    <w:name w:val="cat-FIO grp-54 rplc-143"/>
    <w:basedOn w:val="DefaultParagraphFont"/>
  </w:style>
  <w:style w:type="character" w:customStyle="1" w:styleId="cat-FIOgrp-50rplc-144">
    <w:name w:val="cat-FIO grp-50 rplc-144"/>
    <w:basedOn w:val="DefaultParagraphFont"/>
  </w:style>
  <w:style w:type="character" w:customStyle="1" w:styleId="cat-FIOgrp-49rplc-145">
    <w:name w:val="cat-FIO grp-49 rplc-145"/>
    <w:basedOn w:val="DefaultParagraphFont"/>
  </w:style>
  <w:style w:type="character" w:customStyle="1" w:styleId="cat-FIOgrp-45rplc-146">
    <w:name w:val="cat-FIO grp-45 rplc-146"/>
    <w:basedOn w:val="DefaultParagraphFont"/>
  </w:style>
  <w:style w:type="character" w:customStyle="1" w:styleId="cat-FIOgrp-46rplc-147">
    <w:name w:val="cat-FIO grp-46 rplc-147"/>
    <w:basedOn w:val="DefaultParagraphFont"/>
  </w:style>
  <w:style w:type="character" w:customStyle="1" w:styleId="cat-UserDefinedgrp-106rplc-148">
    <w:name w:val="cat-UserDefined grp-106 rplc-148"/>
    <w:basedOn w:val="DefaultParagraphFont"/>
  </w:style>
  <w:style w:type="character" w:customStyle="1" w:styleId="cat-FIOgrp-55rplc-152">
    <w:name w:val="cat-FIO grp-55 rplc-152"/>
    <w:basedOn w:val="DefaultParagraphFont"/>
  </w:style>
  <w:style w:type="character" w:customStyle="1" w:styleId="cat-UserDefinedgrp-107rplc-153">
    <w:name w:val="cat-UserDefined grp-107 rplc-153"/>
    <w:basedOn w:val="DefaultParagraphFont"/>
  </w:style>
  <w:style w:type="character" w:customStyle="1" w:styleId="cat-FIOgrp-48rplc-156">
    <w:name w:val="cat-FIO grp-48 rplc-156"/>
    <w:basedOn w:val="DefaultParagraphFont"/>
  </w:style>
  <w:style w:type="character" w:customStyle="1" w:styleId="cat-FIOgrp-48rplc-157">
    <w:name w:val="cat-FIO grp-48 rplc-157"/>
    <w:basedOn w:val="DefaultParagraphFont"/>
  </w:style>
  <w:style w:type="character" w:customStyle="1" w:styleId="cat-FIOgrp-49rplc-158">
    <w:name w:val="cat-FIO grp-49 rplc-158"/>
    <w:basedOn w:val="DefaultParagraphFont"/>
  </w:style>
  <w:style w:type="character" w:customStyle="1" w:styleId="cat-FIOgrp-59rplc-159">
    <w:name w:val="cat-FIO grp-59 rplc-159"/>
    <w:basedOn w:val="DefaultParagraphFont"/>
  </w:style>
  <w:style w:type="character" w:customStyle="1" w:styleId="cat-UserDefinedgrp-100rplc-161">
    <w:name w:val="cat-UserDefined grp-100 rplc-161"/>
    <w:basedOn w:val="DefaultParagraphFont"/>
  </w:style>
  <w:style w:type="character" w:customStyle="1" w:styleId="cat-FIOgrp-60rplc-162">
    <w:name w:val="cat-FIO grp-60 rplc-162"/>
    <w:basedOn w:val="DefaultParagraphFont"/>
  </w:style>
  <w:style w:type="character" w:customStyle="1" w:styleId="cat-UserDefinedgrp-96rplc-163">
    <w:name w:val="cat-UserDefined grp-96 rplc-163"/>
    <w:basedOn w:val="DefaultParagraphFont"/>
  </w:style>
  <w:style w:type="character" w:customStyle="1" w:styleId="cat-FIOgrp-42rplc-164">
    <w:name w:val="cat-FIO grp-42 rplc-164"/>
    <w:basedOn w:val="DefaultParagraphFont"/>
  </w:style>
  <w:style w:type="character" w:customStyle="1" w:styleId="cat-FIOgrp-50rplc-165">
    <w:name w:val="cat-FIO grp-50 rplc-165"/>
    <w:basedOn w:val="DefaultParagraphFont"/>
  </w:style>
  <w:style w:type="character" w:customStyle="1" w:styleId="cat-UserDefinedgrp-100rplc-166">
    <w:name w:val="cat-UserDefined grp-100 rplc-166"/>
    <w:basedOn w:val="DefaultParagraphFont"/>
  </w:style>
  <w:style w:type="character" w:customStyle="1" w:styleId="cat-UserDefinedgrp-101rplc-167">
    <w:name w:val="cat-UserDefined grp-101 rplc-167"/>
    <w:basedOn w:val="DefaultParagraphFont"/>
  </w:style>
  <w:style w:type="character" w:customStyle="1" w:styleId="cat-FIOgrp-49rplc-168">
    <w:name w:val="cat-FIO grp-49 rplc-168"/>
    <w:basedOn w:val="DefaultParagraphFont"/>
  </w:style>
  <w:style w:type="character" w:customStyle="1" w:styleId="cat-UserDefinedgrp-102rplc-169">
    <w:name w:val="cat-UserDefined grp-102 rplc-169"/>
    <w:basedOn w:val="DefaultParagraphFont"/>
  </w:style>
  <w:style w:type="character" w:customStyle="1" w:styleId="cat-UserDefinedgrp-100rplc-170">
    <w:name w:val="cat-UserDefined grp-100 rplc-170"/>
    <w:basedOn w:val="DefaultParagraphFont"/>
  </w:style>
  <w:style w:type="character" w:customStyle="1" w:styleId="cat-FIOgrp-50rplc-171">
    <w:name w:val="cat-FIO grp-50 rplc-171"/>
    <w:basedOn w:val="DefaultParagraphFont"/>
  </w:style>
  <w:style w:type="character" w:customStyle="1" w:styleId="cat-UserDefinedgrp-101rplc-172">
    <w:name w:val="cat-UserDefined grp-101 rplc-172"/>
    <w:basedOn w:val="DefaultParagraphFont"/>
  </w:style>
  <w:style w:type="character" w:customStyle="1" w:styleId="cat-FIOgrp-49rplc-173">
    <w:name w:val="cat-FIO grp-49 rplc-173"/>
    <w:basedOn w:val="DefaultParagraphFont"/>
  </w:style>
  <w:style w:type="character" w:customStyle="1" w:styleId="cat-FIOgrp-55rplc-174">
    <w:name w:val="cat-FIO grp-55 rplc-174"/>
    <w:basedOn w:val="DefaultParagraphFont"/>
  </w:style>
  <w:style w:type="character" w:customStyle="1" w:styleId="cat-FIOgrp-50rplc-175">
    <w:name w:val="cat-FIO grp-50 rplc-175"/>
    <w:basedOn w:val="DefaultParagraphFont"/>
  </w:style>
  <w:style w:type="character" w:customStyle="1" w:styleId="cat-FIOgrp-49rplc-176">
    <w:name w:val="cat-FIO grp-49 rplc-176"/>
    <w:basedOn w:val="DefaultParagraphFont"/>
  </w:style>
  <w:style w:type="character" w:customStyle="1" w:styleId="cat-FIOgrp-42rplc-177">
    <w:name w:val="cat-FIO grp-42 rplc-177"/>
    <w:basedOn w:val="DefaultParagraphFont"/>
  </w:style>
  <w:style w:type="character" w:customStyle="1" w:styleId="cat-FIOgrp-48rplc-179">
    <w:name w:val="cat-FIO grp-48 rplc-179"/>
    <w:basedOn w:val="DefaultParagraphFont"/>
  </w:style>
  <w:style w:type="character" w:customStyle="1" w:styleId="cat-UserDefinedgrp-101rplc-180">
    <w:name w:val="cat-UserDefined grp-101 rplc-180"/>
    <w:basedOn w:val="DefaultParagraphFont"/>
  </w:style>
  <w:style w:type="character" w:customStyle="1" w:styleId="cat-UserDefinedgrp-105rplc-181">
    <w:name w:val="cat-UserDefined grp-105 rplc-181"/>
    <w:basedOn w:val="DefaultParagraphFont"/>
  </w:style>
  <w:style w:type="character" w:customStyle="1" w:styleId="cat-FIOgrp-42rplc-182">
    <w:name w:val="cat-FIO grp-42 rplc-182"/>
    <w:basedOn w:val="DefaultParagraphFont"/>
  </w:style>
  <w:style w:type="character" w:customStyle="1" w:styleId="cat-FIOgrp-42rplc-183">
    <w:name w:val="cat-FIO grp-42 rplc-183"/>
    <w:basedOn w:val="DefaultParagraphFont"/>
  </w:style>
  <w:style w:type="character" w:customStyle="1" w:styleId="cat-FIOgrp-48rplc-184">
    <w:name w:val="cat-FIO grp-48 rplc-184"/>
    <w:basedOn w:val="DefaultParagraphFont"/>
  </w:style>
  <w:style w:type="character" w:customStyle="1" w:styleId="cat-FIOgrp-52rplc-185">
    <w:name w:val="cat-FIO grp-52 rplc-185"/>
    <w:basedOn w:val="DefaultParagraphFont"/>
  </w:style>
  <w:style w:type="character" w:customStyle="1" w:styleId="cat-FIOgrp-61rplc-186">
    <w:name w:val="cat-FIO grp-61 rplc-186"/>
    <w:basedOn w:val="DefaultParagraphFont"/>
  </w:style>
  <w:style w:type="character" w:customStyle="1" w:styleId="cat-FIOgrp-48rplc-187">
    <w:name w:val="cat-FIO grp-48 rplc-187"/>
    <w:basedOn w:val="DefaultParagraphFont"/>
  </w:style>
  <w:style w:type="character" w:customStyle="1" w:styleId="cat-FIOgrp-49rplc-188">
    <w:name w:val="cat-FIO grp-49 rplc-188"/>
    <w:basedOn w:val="DefaultParagraphFont"/>
  </w:style>
  <w:style w:type="character" w:customStyle="1" w:styleId="cat-FIOgrp-53rplc-189">
    <w:name w:val="cat-FIO grp-53 rplc-189"/>
    <w:basedOn w:val="DefaultParagraphFont"/>
  </w:style>
  <w:style w:type="character" w:customStyle="1" w:styleId="cat-FIOgrp-50rplc-190">
    <w:name w:val="cat-FIO grp-50 rplc-190"/>
    <w:basedOn w:val="DefaultParagraphFont"/>
  </w:style>
  <w:style w:type="character" w:customStyle="1" w:styleId="cat-FIOgrp-51rplc-191">
    <w:name w:val="cat-FIO grp-51 rplc-191"/>
    <w:basedOn w:val="DefaultParagraphFont"/>
  </w:style>
  <w:style w:type="character" w:customStyle="1" w:styleId="cat-FIOgrp-48rplc-192">
    <w:name w:val="cat-FIO grp-48 rplc-192"/>
    <w:basedOn w:val="DefaultParagraphFont"/>
  </w:style>
  <w:style w:type="character" w:customStyle="1" w:styleId="cat-FIOgrp-50rplc-193">
    <w:name w:val="cat-FIO grp-50 rplc-193"/>
    <w:basedOn w:val="DefaultParagraphFont"/>
  </w:style>
  <w:style w:type="character" w:customStyle="1" w:styleId="cat-FIOgrp-49rplc-194">
    <w:name w:val="cat-FIO grp-49 rplc-194"/>
    <w:basedOn w:val="DefaultParagraphFont"/>
  </w:style>
  <w:style w:type="character" w:customStyle="1" w:styleId="cat-UserDefinedgrp-108rplc-195">
    <w:name w:val="cat-UserDefined grp-108 rplc-195"/>
    <w:basedOn w:val="DefaultParagraphFont"/>
  </w:style>
  <w:style w:type="character" w:customStyle="1" w:styleId="cat-FIOgrp-50rplc-198">
    <w:name w:val="cat-FIO grp-50 rplc-198"/>
    <w:basedOn w:val="DefaultParagraphFont"/>
  </w:style>
  <w:style w:type="character" w:customStyle="1" w:styleId="cat-FIOgrp-49rplc-199">
    <w:name w:val="cat-FIO grp-49 rplc-199"/>
    <w:basedOn w:val="DefaultParagraphFont"/>
  </w:style>
  <w:style w:type="character" w:customStyle="1" w:styleId="cat-FIOgrp-56rplc-200">
    <w:name w:val="cat-FIO grp-56 rplc-200"/>
    <w:basedOn w:val="DefaultParagraphFont"/>
  </w:style>
  <w:style w:type="character" w:customStyle="1" w:styleId="cat-FIOgrp-56rplc-201">
    <w:name w:val="cat-FIO grp-56 rplc-201"/>
    <w:basedOn w:val="DefaultParagraphFont"/>
  </w:style>
  <w:style w:type="character" w:customStyle="1" w:styleId="cat-FIOgrp-50rplc-202">
    <w:name w:val="cat-FIO grp-50 rplc-202"/>
    <w:basedOn w:val="DefaultParagraphFont"/>
  </w:style>
  <w:style w:type="character" w:customStyle="1" w:styleId="cat-FIOgrp-49rplc-203">
    <w:name w:val="cat-FIO grp-49 rplc-203"/>
    <w:basedOn w:val="DefaultParagraphFont"/>
  </w:style>
  <w:style w:type="character" w:customStyle="1" w:styleId="cat-FIOgrp-52rplc-204">
    <w:name w:val="cat-FIO grp-52 rplc-204"/>
    <w:basedOn w:val="DefaultParagraphFont"/>
  </w:style>
  <w:style w:type="character" w:customStyle="1" w:styleId="cat-FIOgrp-50rplc-205">
    <w:name w:val="cat-FIO grp-50 rplc-205"/>
    <w:basedOn w:val="DefaultParagraphFont"/>
  </w:style>
  <w:style w:type="character" w:customStyle="1" w:styleId="cat-UserDefinedgrp-87rplc-208">
    <w:name w:val="cat-UserDefined grp-87 rplc-208"/>
    <w:basedOn w:val="DefaultParagraphFont"/>
  </w:style>
  <w:style w:type="character" w:customStyle="1" w:styleId="cat-FIOgrp-37rplc-209">
    <w:name w:val="cat-FIO grp-37 rplc-209"/>
    <w:basedOn w:val="DefaultParagraphFont"/>
  </w:style>
  <w:style w:type="character" w:customStyle="1" w:styleId="cat-UserDefinedgrp-86rplc-210">
    <w:name w:val="cat-UserDefined grp-86 rplc-210"/>
    <w:basedOn w:val="DefaultParagraphFont"/>
  </w:style>
  <w:style w:type="character" w:customStyle="1" w:styleId="cat-FIOgrp-37rplc-216">
    <w:name w:val="cat-FIO grp-37 rplc-216"/>
    <w:basedOn w:val="DefaultParagraphFont"/>
  </w:style>
  <w:style w:type="character" w:customStyle="1" w:styleId="cat-UserDefinedgrp-86rplc-217">
    <w:name w:val="cat-UserDefined grp-86 rplc-217"/>
    <w:basedOn w:val="DefaultParagraphFont"/>
  </w:style>
  <w:style w:type="character" w:customStyle="1" w:styleId="cat-FIOgrp-36rplc-219">
    <w:name w:val="cat-FIO grp-36 rplc-219"/>
    <w:basedOn w:val="DefaultParagraphFont"/>
  </w:style>
  <w:style w:type="character" w:customStyle="1" w:styleId="cat-UserDefinedgrp-85rplc-220">
    <w:name w:val="cat-UserDefined grp-85 rplc-220"/>
    <w:basedOn w:val="DefaultParagraphFont"/>
  </w:style>
  <w:style w:type="character" w:customStyle="1" w:styleId="cat-FIOgrp-37rplc-221">
    <w:name w:val="cat-FIO grp-37 rplc-221"/>
    <w:basedOn w:val="DefaultParagraphFont"/>
  </w:style>
  <w:style w:type="character" w:customStyle="1" w:styleId="cat-UserDefinedgrp-86rplc-222">
    <w:name w:val="cat-UserDefined grp-86 rplc-222"/>
    <w:basedOn w:val="DefaultParagraphFont"/>
  </w:style>
  <w:style w:type="character" w:customStyle="1" w:styleId="cat-UserDefinedgrp-85rplc-224">
    <w:name w:val="cat-UserDefined grp-85 rplc-224"/>
    <w:basedOn w:val="DefaultParagraphFont"/>
  </w:style>
  <w:style w:type="character" w:customStyle="1" w:styleId="cat-FIOgrp-36rplc-225">
    <w:name w:val="cat-FIO grp-36 rplc-225"/>
    <w:basedOn w:val="DefaultParagraphFont"/>
  </w:style>
  <w:style w:type="character" w:customStyle="1" w:styleId="cat-UserDefinedgrp-85rplc-226">
    <w:name w:val="cat-UserDefined grp-85 rplc-226"/>
    <w:basedOn w:val="DefaultParagraphFont"/>
  </w:style>
  <w:style w:type="character" w:customStyle="1" w:styleId="cat-UserDefinedgrp-85rplc-228">
    <w:name w:val="cat-UserDefined grp-85 rplc-228"/>
    <w:basedOn w:val="DefaultParagraphFont"/>
  </w:style>
  <w:style w:type="character" w:customStyle="1" w:styleId="cat-FIOgrp-36rplc-229">
    <w:name w:val="cat-FIO grp-36 rplc-229"/>
    <w:basedOn w:val="DefaultParagraphFont"/>
  </w:style>
  <w:style w:type="character" w:customStyle="1" w:styleId="cat-UserDefinedgrp-85rplc-230">
    <w:name w:val="cat-UserDefined grp-85 rplc-230"/>
    <w:basedOn w:val="DefaultParagraphFont"/>
  </w:style>
  <w:style w:type="character" w:customStyle="1" w:styleId="cat-UserDefinedgrp-86rplc-232">
    <w:name w:val="cat-UserDefined grp-86 rplc-232"/>
    <w:basedOn w:val="DefaultParagraphFont"/>
  </w:style>
  <w:style w:type="character" w:customStyle="1" w:styleId="cat-FIOgrp-36rplc-233">
    <w:name w:val="cat-FIO grp-36 rplc-233"/>
    <w:basedOn w:val="DefaultParagraphFont"/>
  </w:style>
  <w:style w:type="character" w:customStyle="1" w:styleId="cat-UserDefinedgrp-85rplc-234">
    <w:name w:val="cat-UserDefined grp-85 rplc-234"/>
    <w:basedOn w:val="DefaultParagraphFont"/>
  </w:style>
  <w:style w:type="character" w:customStyle="1" w:styleId="cat-FIOgrp-36rplc-235">
    <w:name w:val="cat-FIO grp-36 rplc-235"/>
    <w:basedOn w:val="DefaultParagraphFont"/>
  </w:style>
  <w:style w:type="character" w:customStyle="1" w:styleId="cat-UserDefinedgrp-85rplc-236">
    <w:name w:val="cat-UserDefined grp-85 rplc-236"/>
    <w:basedOn w:val="DefaultParagraphFont"/>
  </w:style>
  <w:style w:type="character" w:customStyle="1" w:styleId="cat-UserDefinedgrp-84rplc-238">
    <w:name w:val="cat-UserDefined grp-84 rplc-238"/>
    <w:basedOn w:val="DefaultParagraphFont"/>
  </w:style>
  <w:style w:type="character" w:customStyle="1" w:styleId="cat-UserDefinedgrp-83rplc-246">
    <w:name w:val="cat-UserDefined grp-83 rplc-2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2210.1009/" TargetMode="External" /><Relationship Id="rId5" Type="http://schemas.openxmlformats.org/officeDocument/2006/relationships/hyperlink" Target="garantf1://12062210.0/" TargetMode="External" /><Relationship Id="rId6" Type="http://schemas.openxmlformats.org/officeDocument/2006/relationships/hyperlink" Target="garantf1://10008000.115/" TargetMode="External" /><Relationship Id="rId7" Type="http://schemas.openxmlformats.org/officeDocument/2006/relationships/hyperlink" Target="garantf1://10008000.116/" TargetMode="Externa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